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7F" w:rsidRPr="005A51E9" w:rsidRDefault="0057012A" w:rsidP="00F903AC">
      <w:pPr>
        <w:jc w:val="center"/>
        <w:rPr>
          <w:sz w:val="28"/>
          <w:szCs w:val="28"/>
        </w:rPr>
      </w:pPr>
      <w:r w:rsidRPr="005A51E9">
        <w:rPr>
          <w:sz w:val="28"/>
          <w:szCs w:val="28"/>
        </w:rPr>
        <w:t>Scottish Oral Health Research Collaboration</w:t>
      </w:r>
    </w:p>
    <w:p w:rsidR="0057012A" w:rsidRPr="005A51E9" w:rsidRDefault="0057012A" w:rsidP="00F903AC">
      <w:pPr>
        <w:jc w:val="center"/>
        <w:rPr>
          <w:sz w:val="28"/>
          <w:szCs w:val="28"/>
        </w:rPr>
      </w:pPr>
    </w:p>
    <w:p w:rsidR="0057012A" w:rsidRPr="005A51E9" w:rsidRDefault="0057012A" w:rsidP="00F903AC">
      <w:pPr>
        <w:jc w:val="center"/>
        <w:rPr>
          <w:sz w:val="28"/>
          <w:szCs w:val="28"/>
        </w:rPr>
      </w:pPr>
      <w:r w:rsidRPr="005A51E9">
        <w:rPr>
          <w:sz w:val="28"/>
          <w:szCs w:val="28"/>
        </w:rPr>
        <w:t>Dental Education Research Group Meeting</w:t>
      </w:r>
    </w:p>
    <w:p w:rsidR="0057012A" w:rsidRPr="005A51E9" w:rsidRDefault="0057012A" w:rsidP="00F903AC">
      <w:pPr>
        <w:jc w:val="center"/>
        <w:rPr>
          <w:sz w:val="28"/>
          <w:szCs w:val="28"/>
        </w:rPr>
      </w:pPr>
    </w:p>
    <w:p w:rsidR="0057012A" w:rsidRPr="005A51E9" w:rsidRDefault="0057012A" w:rsidP="00F903AC">
      <w:pPr>
        <w:jc w:val="center"/>
        <w:rPr>
          <w:sz w:val="28"/>
          <w:szCs w:val="28"/>
        </w:rPr>
      </w:pPr>
      <w:r w:rsidRPr="005A51E9">
        <w:rPr>
          <w:sz w:val="28"/>
          <w:szCs w:val="28"/>
        </w:rPr>
        <w:t>University of Edinburgh Dental Institute Board room</w:t>
      </w:r>
    </w:p>
    <w:p w:rsidR="0057012A" w:rsidRPr="005A51E9" w:rsidRDefault="0057012A" w:rsidP="00F903AC">
      <w:pPr>
        <w:jc w:val="center"/>
        <w:rPr>
          <w:sz w:val="28"/>
          <w:szCs w:val="28"/>
        </w:rPr>
      </w:pPr>
    </w:p>
    <w:p w:rsidR="0057012A" w:rsidRPr="005A51E9" w:rsidRDefault="0057012A" w:rsidP="00F903AC">
      <w:pPr>
        <w:jc w:val="center"/>
        <w:rPr>
          <w:sz w:val="28"/>
          <w:szCs w:val="28"/>
        </w:rPr>
      </w:pPr>
      <w:r w:rsidRPr="005A51E9">
        <w:rPr>
          <w:sz w:val="28"/>
          <w:szCs w:val="28"/>
        </w:rPr>
        <w:t>Monday 8</w:t>
      </w:r>
      <w:r w:rsidRPr="005A51E9">
        <w:rPr>
          <w:sz w:val="28"/>
          <w:szCs w:val="28"/>
          <w:vertAlign w:val="superscript"/>
        </w:rPr>
        <w:t>th</w:t>
      </w:r>
      <w:r w:rsidRPr="005A51E9">
        <w:rPr>
          <w:sz w:val="28"/>
          <w:szCs w:val="28"/>
        </w:rPr>
        <w:t xml:space="preserve"> May 10.00-12.00pm</w:t>
      </w:r>
    </w:p>
    <w:p w:rsidR="0057012A" w:rsidRPr="005A51E9" w:rsidRDefault="0057012A" w:rsidP="00F903AC">
      <w:pPr>
        <w:jc w:val="center"/>
        <w:rPr>
          <w:sz w:val="28"/>
          <w:szCs w:val="28"/>
        </w:rPr>
      </w:pPr>
    </w:p>
    <w:p w:rsidR="0057012A" w:rsidRDefault="00F453B2" w:rsidP="00F903AC">
      <w:pPr>
        <w:jc w:val="center"/>
        <w:rPr>
          <w:b/>
          <w:sz w:val="28"/>
          <w:szCs w:val="28"/>
        </w:rPr>
      </w:pPr>
      <w:r>
        <w:rPr>
          <w:b/>
          <w:sz w:val="28"/>
          <w:szCs w:val="28"/>
        </w:rPr>
        <w:t>Minutes</w:t>
      </w:r>
    </w:p>
    <w:p w:rsidR="002D502F" w:rsidRPr="00B451E9" w:rsidRDefault="00D91D92" w:rsidP="00B451E9">
      <w:pPr>
        <w:rPr>
          <w:sz w:val="24"/>
          <w:szCs w:val="24"/>
        </w:rPr>
      </w:pPr>
      <w:r w:rsidRPr="00B451E9">
        <w:rPr>
          <w:sz w:val="24"/>
          <w:szCs w:val="24"/>
        </w:rPr>
        <w:t>Present: Prof Angus Walls (Chair), Prof Jeremy Bagg, Dr David Felix, Dr Linda Prescott-Clements,</w:t>
      </w:r>
      <w:r w:rsidR="002D502F" w:rsidRPr="00B451E9">
        <w:rPr>
          <w:sz w:val="24"/>
          <w:szCs w:val="24"/>
        </w:rPr>
        <w:t xml:space="preserve"> Linda Gunn, Dr Kevin Davey, Dr George Cherukara, Dr Ann Shearer, Deirdre Kelliher</w:t>
      </w:r>
    </w:p>
    <w:p w:rsidR="00D91D92" w:rsidRPr="00B451E9" w:rsidRDefault="002D502F" w:rsidP="00B451E9">
      <w:pPr>
        <w:rPr>
          <w:sz w:val="24"/>
          <w:szCs w:val="24"/>
        </w:rPr>
      </w:pPr>
      <w:r w:rsidRPr="00B451E9">
        <w:rPr>
          <w:sz w:val="24"/>
          <w:szCs w:val="24"/>
        </w:rPr>
        <w:t>Apologies: Pro</w:t>
      </w:r>
      <w:r w:rsidR="0023471D">
        <w:rPr>
          <w:sz w:val="24"/>
          <w:szCs w:val="24"/>
        </w:rPr>
        <w:t>f Vince Bissell, Dr Jennie Foley</w:t>
      </w:r>
      <w:r w:rsidRPr="00B451E9">
        <w:rPr>
          <w:sz w:val="24"/>
          <w:szCs w:val="24"/>
        </w:rPr>
        <w:t>, Prof Nicola Innes</w:t>
      </w:r>
      <w:r w:rsidR="00D91D92" w:rsidRPr="00B451E9">
        <w:rPr>
          <w:sz w:val="24"/>
          <w:szCs w:val="24"/>
        </w:rPr>
        <w:tab/>
      </w:r>
    </w:p>
    <w:p w:rsidR="0057012A" w:rsidRDefault="0057012A" w:rsidP="00F903AC">
      <w:pPr>
        <w:jc w:val="center"/>
      </w:pPr>
    </w:p>
    <w:p w:rsidR="005A51E9" w:rsidRDefault="0057012A" w:rsidP="005A51E9">
      <w:pPr>
        <w:pStyle w:val="ListParagraph"/>
        <w:numPr>
          <w:ilvl w:val="0"/>
          <w:numId w:val="1"/>
        </w:numPr>
        <w:rPr>
          <w:sz w:val="24"/>
          <w:szCs w:val="24"/>
        </w:rPr>
      </w:pPr>
      <w:r w:rsidRPr="005A51E9">
        <w:rPr>
          <w:sz w:val="24"/>
          <w:szCs w:val="24"/>
        </w:rPr>
        <w:t>Update on current research activity</w:t>
      </w:r>
    </w:p>
    <w:p w:rsidR="00F453B2" w:rsidRDefault="00F453B2" w:rsidP="00F453B2">
      <w:pPr>
        <w:pStyle w:val="ListParagraph"/>
        <w:rPr>
          <w:sz w:val="24"/>
          <w:szCs w:val="24"/>
        </w:rPr>
      </w:pPr>
      <w:r>
        <w:rPr>
          <w:sz w:val="24"/>
          <w:szCs w:val="24"/>
        </w:rPr>
        <w:t>Aberdeen</w:t>
      </w:r>
    </w:p>
    <w:p w:rsidR="00F453B2" w:rsidRDefault="00F453B2" w:rsidP="00F453B2">
      <w:pPr>
        <w:pStyle w:val="ListParagraph"/>
        <w:rPr>
          <w:sz w:val="24"/>
          <w:szCs w:val="24"/>
        </w:rPr>
      </w:pPr>
      <w:r>
        <w:rPr>
          <w:sz w:val="24"/>
          <w:szCs w:val="24"/>
        </w:rPr>
        <w:t>GC is the lead for Education</w:t>
      </w:r>
      <w:r w:rsidR="000D28AC">
        <w:rPr>
          <w:sz w:val="24"/>
          <w:szCs w:val="24"/>
        </w:rPr>
        <w:t xml:space="preserve"> research</w:t>
      </w:r>
      <w:r>
        <w:rPr>
          <w:sz w:val="24"/>
          <w:szCs w:val="24"/>
        </w:rPr>
        <w:t>.</w:t>
      </w:r>
      <w:r w:rsidR="000D28AC">
        <w:rPr>
          <w:sz w:val="24"/>
          <w:szCs w:val="24"/>
        </w:rPr>
        <w:t xml:space="preserve"> Aberdeen has a strategy in place. The main areas of interest lie in </w:t>
      </w:r>
      <w:r>
        <w:rPr>
          <w:sz w:val="24"/>
          <w:szCs w:val="24"/>
        </w:rPr>
        <w:t>Transitions, Technology</w:t>
      </w:r>
      <w:r w:rsidR="000D28AC">
        <w:rPr>
          <w:sz w:val="24"/>
          <w:szCs w:val="24"/>
        </w:rPr>
        <w:t xml:space="preserve"> based learning and Assessment. Papers are in preparation.</w:t>
      </w:r>
    </w:p>
    <w:p w:rsidR="000D28AC" w:rsidRDefault="000D28AC" w:rsidP="00F453B2">
      <w:pPr>
        <w:pStyle w:val="ListParagraph"/>
        <w:rPr>
          <w:sz w:val="24"/>
          <w:szCs w:val="24"/>
        </w:rPr>
      </w:pPr>
    </w:p>
    <w:p w:rsidR="000D28AC" w:rsidRDefault="000D28AC" w:rsidP="00F453B2">
      <w:pPr>
        <w:pStyle w:val="ListParagraph"/>
        <w:rPr>
          <w:sz w:val="24"/>
          <w:szCs w:val="24"/>
        </w:rPr>
      </w:pPr>
      <w:r>
        <w:rPr>
          <w:sz w:val="24"/>
          <w:szCs w:val="24"/>
        </w:rPr>
        <w:t>Glasgow</w:t>
      </w:r>
    </w:p>
    <w:p w:rsidR="000D28AC" w:rsidRDefault="000D28AC" w:rsidP="00F453B2">
      <w:pPr>
        <w:pStyle w:val="ListParagraph"/>
        <w:rPr>
          <w:sz w:val="24"/>
          <w:szCs w:val="24"/>
        </w:rPr>
      </w:pPr>
      <w:r>
        <w:rPr>
          <w:sz w:val="24"/>
          <w:szCs w:val="24"/>
        </w:rPr>
        <w:t xml:space="preserve">Vince Bissell is the lead for Education research. There are three pods of activity: Recruitment, Learning and Teaching and </w:t>
      </w:r>
      <w:r w:rsidR="004B3073">
        <w:rPr>
          <w:sz w:val="24"/>
          <w:szCs w:val="24"/>
        </w:rPr>
        <w:t>Assessment</w:t>
      </w:r>
      <w:r w:rsidR="00DC27B5">
        <w:rPr>
          <w:sz w:val="24"/>
          <w:szCs w:val="24"/>
        </w:rPr>
        <w:t>. The three themes are</w:t>
      </w:r>
      <w:r>
        <w:rPr>
          <w:sz w:val="24"/>
          <w:szCs w:val="24"/>
        </w:rPr>
        <w:t xml:space="preserve"> Student participation, Simulation and </w:t>
      </w:r>
      <w:r w:rsidR="002D502F">
        <w:rPr>
          <w:sz w:val="24"/>
          <w:szCs w:val="24"/>
        </w:rPr>
        <w:t>T</w:t>
      </w:r>
      <w:r>
        <w:rPr>
          <w:sz w:val="24"/>
          <w:szCs w:val="24"/>
        </w:rPr>
        <w:t>echnology and Student support.</w:t>
      </w:r>
    </w:p>
    <w:p w:rsidR="0029074F" w:rsidRDefault="0029074F" w:rsidP="00F453B2">
      <w:pPr>
        <w:pStyle w:val="ListParagraph"/>
        <w:rPr>
          <w:sz w:val="24"/>
          <w:szCs w:val="24"/>
        </w:rPr>
      </w:pPr>
      <w:r>
        <w:rPr>
          <w:sz w:val="24"/>
          <w:szCs w:val="24"/>
        </w:rPr>
        <w:t>Glasgow has used MMIs for 5 years and there</w:t>
      </w:r>
      <w:r w:rsidR="00434FA2">
        <w:rPr>
          <w:sz w:val="24"/>
          <w:szCs w:val="24"/>
        </w:rPr>
        <w:t xml:space="preserve"> is interest in progression data</w:t>
      </w:r>
      <w:r w:rsidR="002D502F">
        <w:rPr>
          <w:sz w:val="24"/>
          <w:szCs w:val="24"/>
        </w:rPr>
        <w:t>, a relative for MMI outcomes prior to admission</w:t>
      </w:r>
      <w:r>
        <w:rPr>
          <w:sz w:val="24"/>
          <w:szCs w:val="24"/>
        </w:rPr>
        <w:t xml:space="preserve"> and the interface between education and vocational training. Papers due to be published include </w:t>
      </w:r>
      <w:r w:rsidR="002D502F">
        <w:rPr>
          <w:sz w:val="24"/>
          <w:szCs w:val="24"/>
        </w:rPr>
        <w:t>“</w:t>
      </w:r>
      <w:r w:rsidR="00F842A8">
        <w:rPr>
          <w:sz w:val="24"/>
          <w:szCs w:val="24"/>
        </w:rPr>
        <w:t>flipped</w:t>
      </w:r>
      <w:r>
        <w:rPr>
          <w:sz w:val="24"/>
          <w:szCs w:val="24"/>
        </w:rPr>
        <w:t xml:space="preserve"> classroom</w:t>
      </w:r>
      <w:r w:rsidR="002D502F">
        <w:rPr>
          <w:sz w:val="24"/>
          <w:szCs w:val="24"/>
        </w:rPr>
        <w:t>”</w:t>
      </w:r>
      <w:r>
        <w:rPr>
          <w:sz w:val="24"/>
          <w:szCs w:val="24"/>
        </w:rPr>
        <w:t xml:space="preserve"> </w:t>
      </w:r>
      <w:r w:rsidR="00F842A8">
        <w:rPr>
          <w:sz w:val="24"/>
          <w:szCs w:val="24"/>
        </w:rPr>
        <w:t xml:space="preserve">for teaching of pre-clinical </w:t>
      </w:r>
      <w:r>
        <w:rPr>
          <w:sz w:val="24"/>
          <w:szCs w:val="24"/>
        </w:rPr>
        <w:t xml:space="preserve">skills; </w:t>
      </w:r>
      <w:r w:rsidR="00DC27B5">
        <w:rPr>
          <w:sz w:val="24"/>
          <w:szCs w:val="24"/>
        </w:rPr>
        <w:t>Student Centred Research</w:t>
      </w:r>
      <w:r w:rsidR="00F842A8">
        <w:rPr>
          <w:sz w:val="24"/>
          <w:szCs w:val="24"/>
        </w:rPr>
        <w:t xml:space="preserve"> on elective period projects, virtual miscopy and </w:t>
      </w:r>
      <w:r w:rsidR="002D502F">
        <w:rPr>
          <w:sz w:val="24"/>
          <w:szCs w:val="24"/>
        </w:rPr>
        <w:t>“</w:t>
      </w:r>
      <w:r w:rsidR="00F842A8">
        <w:rPr>
          <w:sz w:val="24"/>
          <w:szCs w:val="24"/>
        </w:rPr>
        <w:t>flipped classroom</w:t>
      </w:r>
      <w:r w:rsidR="002D502F">
        <w:rPr>
          <w:sz w:val="24"/>
          <w:szCs w:val="24"/>
        </w:rPr>
        <w:t>”</w:t>
      </w:r>
      <w:r w:rsidR="00F842A8">
        <w:rPr>
          <w:sz w:val="24"/>
          <w:szCs w:val="24"/>
        </w:rPr>
        <w:t xml:space="preserve"> for Oral pathology teaching</w:t>
      </w:r>
      <w:r w:rsidR="00DC27B5">
        <w:rPr>
          <w:sz w:val="24"/>
          <w:szCs w:val="24"/>
        </w:rPr>
        <w:t xml:space="preserve"> and </w:t>
      </w:r>
      <w:r w:rsidR="00F842A8">
        <w:rPr>
          <w:sz w:val="24"/>
          <w:szCs w:val="24"/>
        </w:rPr>
        <w:t xml:space="preserve">implementation of a </w:t>
      </w:r>
      <w:r>
        <w:rPr>
          <w:sz w:val="24"/>
          <w:szCs w:val="24"/>
        </w:rPr>
        <w:t>Special Study module</w:t>
      </w:r>
      <w:r w:rsidR="00F842A8">
        <w:rPr>
          <w:sz w:val="24"/>
          <w:szCs w:val="24"/>
        </w:rPr>
        <w:t xml:space="preserve"> in e-learning.</w:t>
      </w:r>
      <w:r>
        <w:rPr>
          <w:sz w:val="24"/>
          <w:szCs w:val="24"/>
        </w:rPr>
        <w:t xml:space="preserve"> Jamie Dickie (funded by NES) is carrying out research on </w:t>
      </w:r>
      <w:r w:rsidR="00F842A8">
        <w:rPr>
          <w:sz w:val="24"/>
          <w:szCs w:val="24"/>
        </w:rPr>
        <w:t xml:space="preserve">use of LIFTUPP in assessment of clinical competencies. </w:t>
      </w:r>
    </w:p>
    <w:p w:rsidR="00DC27B5" w:rsidRDefault="00DC27B5" w:rsidP="00F453B2">
      <w:pPr>
        <w:pStyle w:val="ListParagraph"/>
        <w:rPr>
          <w:sz w:val="24"/>
          <w:szCs w:val="24"/>
        </w:rPr>
      </w:pPr>
    </w:p>
    <w:p w:rsidR="00DC27B5" w:rsidRDefault="00DC27B5" w:rsidP="00F453B2">
      <w:pPr>
        <w:pStyle w:val="ListParagraph"/>
        <w:rPr>
          <w:sz w:val="24"/>
          <w:szCs w:val="24"/>
        </w:rPr>
      </w:pPr>
      <w:r>
        <w:rPr>
          <w:sz w:val="24"/>
          <w:szCs w:val="24"/>
        </w:rPr>
        <w:t xml:space="preserve">JB will circulate the Glasgow model for </w:t>
      </w:r>
      <w:r w:rsidR="00F842A8">
        <w:rPr>
          <w:sz w:val="24"/>
          <w:szCs w:val="24"/>
        </w:rPr>
        <w:t xml:space="preserve">the Glasgow Dental School Community of Educational Scholarship. </w:t>
      </w:r>
    </w:p>
    <w:p w:rsidR="00DC27B5" w:rsidRDefault="00DC27B5" w:rsidP="00F453B2">
      <w:pPr>
        <w:pStyle w:val="ListParagraph"/>
        <w:rPr>
          <w:sz w:val="24"/>
          <w:szCs w:val="24"/>
        </w:rPr>
      </w:pPr>
    </w:p>
    <w:p w:rsidR="00664ECE" w:rsidRPr="00B451E9" w:rsidRDefault="00664ECE" w:rsidP="00B451E9">
      <w:pPr>
        <w:pStyle w:val="ListParagraph"/>
        <w:jc w:val="right"/>
        <w:rPr>
          <w:b/>
          <w:sz w:val="24"/>
          <w:szCs w:val="24"/>
        </w:rPr>
      </w:pPr>
      <w:r w:rsidRPr="00B451E9">
        <w:rPr>
          <w:b/>
          <w:sz w:val="24"/>
          <w:szCs w:val="24"/>
        </w:rPr>
        <w:lastRenderedPageBreak/>
        <w:t>ACTION: JB</w:t>
      </w:r>
    </w:p>
    <w:p w:rsidR="00DC27B5" w:rsidRDefault="00DC27B5" w:rsidP="00F453B2">
      <w:pPr>
        <w:pStyle w:val="ListParagraph"/>
        <w:rPr>
          <w:sz w:val="24"/>
          <w:szCs w:val="24"/>
        </w:rPr>
      </w:pPr>
      <w:r>
        <w:rPr>
          <w:sz w:val="24"/>
          <w:szCs w:val="24"/>
        </w:rPr>
        <w:t>Highland and Islands</w:t>
      </w:r>
    </w:p>
    <w:p w:rsidR="00DC27B5" w:rsidRDefault="00DC27B5" w:rsidP="00F453B2">
      <w:pPr>
        <w:pStyle w:val="ListParagraph"/>
        <w:rPr>
          <w:sz w:val="24"/>
          <w:szCs w:val="24"/>
        </w:rPr>
      </w:pPr>
      <w:r>
        <w:rPr>
          <w:sz w:val="24"/>
          <w:szCs w:val="24"/>
        </w:rPr>
        <w:t xml:space="preserve">LG reported that tutors are delivering </w:t>
      </w:r>
      <w:r w:rsidR="00664ECE">
        <w:rPr>
          <w:sz w:val="24"/>
          <w:szCs w:val="24"/>
        </w:rPr>
        <w:t xml:space="preserve">teaching using </w:t>
      </w:r>
      <w:r w:rsidR="002D502F">
        <w:rPr>
          <w:sz w:val="24"/>
          <w:szCs w:val="24"/>
        </w:rPr>
        <w:t>“</w:t>
      </w:r>
      <w:r w:rsidR="00664ECE">
        <w:rPr>
          <w:sz w:val="24"/>
          <w:szCs w:val="24"/>
        </w:rPr>
        <w:t>flipped</w:t>
      </w:r>
      <w:r>
        <w:rPr>
          <w:sz w:val="24"/>
          <w:szCs w:val="24"/>
        </w:rPr>
        <w:t xml:space="preserve"> classroom</w:t>
      </w:r>
      <w:r w:rsidR="002D502F">
        <w:rPr>
          <w:sz w:val="24"/>
          <w:szCs w:val="24"/>
        </w:rPr>
        <w:t>”</w:t>
      </w:r>
      <w:r>
        <w:rPr>
          <w:sz w:val="24"/>
          <w:szCs w:val="24"/>
        </w:rPr>
        <w:t xml:space="preserve"> techniques and that she has a lot of feedback from students.</w:t>
      </w:r>
      <w:r w:rsidR="00E96407">
        <w:rPr>
          <w:sz w:val="24"/>
          <w:szCs w:val="24"/>
        </w:rPr>
        <w:t xml:space="preserve"> MMIs are used</w:t>
      </w:r>
      <w:r w:rsidR="00664ECE">
        <w:rPr>
          <w:sz w:val="24"/>
          <w:szCs w:val="24"/>
        </w:rPr>
        <w:t xml:space="preserve"> for admissions</w:t>
      </w:r>
      <w:r w:rsidR="00E96407">
        <w:rPr>
          <w:sz w:val="24"/>
          <w:szCs w:val="24"/>
        </w:rPr>
        <w:t xml:space="preserve"> and questionnaires are given to all students after the event.</w:t>
      </w:r>
      <w:r>
        <w:rPr>
          <w:sz w:val="24"/>
          <w:szCs w:val="24"/>
        </w:rPr>
        <w:t xml:space="preserve"> There have been some small research projects and a paper published on the Video conference unit. She has links with </w:t>
      </w:r>
      <w:r w:rsidR="00664ECE">
        <w:rPr>
          <w:sz w:val="24"/>
          <w:szCs w:val="24"/>
        </w:rPr>
        <w:t>s</w:t>
      </w:r>
      <w:r>
        <w:rPr>
          <w:sz w:val="24"/>
          <w:szCs w:val="24"/>
        </w:rPr>
        <w:t xml:space="preserve">ocial </w:t>
      </w:r>
      <w:r w:rsidR="00664ECE">
        <w:rPr>
          <w:sz w:val="24"/>
          <w:szCs w:val="24"/>
        </w:rPr>
        <w:t>s</w:t>
      </w:r>
      <w:r>
        <w:rPr>
          <w:sz w:val="24"/>
          <w:szCs w:val="24"/>
        </w:rPr>
        <w:t>cientists involved in educational research and is interested in how students transfer skills to patient practice.</w:t>
      </w:r>
    </w:p>
    <w:p w:rsidR="00DC27B5" w:rsidRDefault="00DC27B5" w:rsidP="00F453B2">
      <w:pPr>
        <w:pStyle w:val="ListParagraph"/>
        <w:rPr>
          <w:sz w:val="24"/>
          <w:szCs w:val="24"/>
        </w:rPr>
      </w:pPr>
    </w:p>
    <w:p w:rsidR="00DC27B5" w:rsidRDefault="00DC27B5" w:rsidP="00F453B2">
      <w:pPr>
        <w:pStyle w:val="ListParagraph"/>
        <w:rPr>
          <w:sz w:val="24"/>
          <w:szCs w:val="24"/>
        </w:rPr>
      </w:pPr>
      <w:r>
        <w:rPr>
          <w:sz w:val="24"/>
          <w:szCs w:val="24"/>
        </w:rPr>
        <w:t>Dundee</w:t>
      </w:r>
    </w:p>
    <w:p w:rsidR="00DC27B5" w:rsidRDefault="002D502F" w:rsidP="00F453B2">
      <w:pPr>
        <w:pStyle w:val="ListParagraph"/>
        <w:rPr>
          <w:sz w:val="24"/>
          <w:szCs w:val="24"/>
        </w:rPr>
      </w:pPr>
      <w:r>
        <w:rPr>
          <w:sz w:val="24"/>
          <w:szCs w:val="24"/>
        </w:rPr>
        <w:t>GC reported that e</w:t>
      </w:r>
      <w:r w:rsidR="00DC27B5">
        <w:rPr>
          <w:sz w:val="24"/>
          <w:szCs w:val="24"/>
        </w:rPr>
        <w:t xml:space="preserve">ducation research is not a main theme of research. There have been small research projects on 3D learning and </w:t>
      </w:r>
      <w:r w:rsidR="00664ECE">
        <w:rPr>
          <w:sz w:val="24"/>
          <w:szCs w:val="24"/>
        </w:rPr>
        <w:t>c</w:t>
      </w:r>
      <w:r w:rsidR="00DC27B5">
        <w:rPr>
          <w:sz w:val="24"/>
          <w:szCs w:val="24"/>
        </w:rPr>
        <w:t>linical skills assessment.</w:t>
      </w:r>
      <w:r w:rsidR="00E96407">
        <w:rPr>
          <w:sz w:val="24"/>
          <w:szCs w:val="24"/>
        </w:rPr>
        <w:t xml:space="preserve"> Dundee also has a lot of infor</w:t>
      </w:r>
      <w:r w:rsidR="004F7345">
        <w:rPr>
          <w:sz w:val="24"/>
          <w:szCs w:val="24"/>
        </w:rPr>
        <w:t>mation from MMIS and has been us</w:t>
      </w:r>
      <w:r w:rsidR="00E96407">
        <w:rPr>
          <w:sz w:val="24"/>
          <w:szCs w:val="24"/>
        </w:rPr>
        <w:t>ing these for 7 years</w:t>
      </w:r>
      <w:r w:rsidR="00434FA2">
        <w:rPr>
          <w:sz w:val="24"/>
          <w:szCs w:val="24"/>
        </w:rPr>
        <w:t>.</w:t>
      </w:r>
    </w:p>
    <w:p w:rsidR="00DC27B5" w:rsidRDefault="00DC27B5" w:rsidP="00F453B2">
      <w:pPr>
        <w:pStyle w:val="ListParagraph"/>
        <w:rPr>
          <w:sz w:val="24"/>
          <w:szCs w:val="24"/>
        </w:rPr>
      </w:pPr>
    </w:p>
    <w:p w:rsidR="00DC27B5" w:rsidRDefault="00DC27B5" w:rsidP="00F453B2">
      <w:pPr>
        <w:pStyle w:val="ListParagraph"/>
        <w:rPr>
          <w:sz w:val="24"/>
          <w:szCs w:val="24"/>
        </w:rPr>
      </w:pPr>
      <w:r>
        <w:rPr>
          <w:sz w:val="24"/>
          <w:szCs w:val="24"/>
        </w:rPr>
        <w:t>NES</w:t>
      </w:r>
    </w:p>
    <w:p w:rsidR="00664ECE" w:rsidRDefault="00DC27B5" w:rsidP="00242537">
      <w:pPr>
        <w:pStyle w:val="ListParagraph"/>
        <w:rPr>
          <w:sz w:val="24"/>
          <w:szCs w:val="24"/>
        </w:rPr>
      </w:pPr>
      <w:r>
        <w:rPr>
          <w:sz w:val="24"/>
          <w:szCs w:val="24"/>
        </w:rPr>
        <w:t xml:space="preserve">NES promotes education research </w:t>
      </w:r>
      <w:r w:rsidR="00242537">
        <w:rPr>
          <w:sz w:val="24"/>
          <w:szCs w:val="24"/>
        </w:rPr>
        <w:t xml:space="preserve">by funding clinical lecturer posts. It has funded 3 posts in Glasgow, 2 in Dundee, 1 in Edinburgh and 1 in Aberdeen. </w:t>
      </w:r>
      <w:r w:rsidR="00664ECE">
        <w:rPr>
          <w:sz w:val="24"/>
          <w:szCs w:val="24"/>
        </w:rPr>
        <w:t>A stipulation for new Clinical Lecturer posts is that they must incorporate an elem</w:t>
      </w:r>
      <w:r w:rsidR="00500BC4">
        <w:rPr>
          <w:sz w:val="24"/>
          <w:szCs w:val="24"/>
        </w:rPr>
        <w:t>e</w:t>
      </w:r>
      <w:r w:rsidR="00664ECE">
        <w:rPr>
          <w:sz w:val="24"/>
          <w:szCs w:val="24"/>
        </w:rPr>
        <w:t xml:space="preserve">nt of educational research /scholarship. </w:t>
      </w:r>
      <w:r w:rsidR="00242537">
        <w:rPr>
          <w:sz w:val="24"/>
          <w:szCs w:val="24"/>
        </w:rPr>
        <w:t xml:space="preserve">Research in Recruitment is important to NES. It has a large amount of data on assessment. </w:t>
      </w:r>
    </w:p>
    <w:p w:rsidR="00664ECE" w:rsidRDefault="00664ECE" w:rsidP="00242537">
      <w:pPr>
        <w:pStyle w:val="ListParagraph"/>
        <w:rPr>
          <w:sz w:val="24"/>
          <w:szCs w:val="24"/>
        </w:rPr>
      </w:pPr>
    </w:p>
    <w:p w:rsidR="00242537" w:rsidRDefault="00242537" w:rsidP="00242537">
      <w:pPr>
        <w:pStyle w:val="ListParagraph"/>
        <w:rPr>
          <w:sz w:val="24"/>
          <w:szCs w:val="24"/>
        </w:rPr>
      </w:pPr>
      <w:r>
        <w:rPr>
          <w:sz w:val="24"/>
          <w:szCs w:val="24"/>
        </w:rPr>
        <w:t>It was agreed that the Education Group should explore how th</w:t>
      </w:r>
      <w:r w:rsidR="00664ECE">
        <w:rPr>
          <w:sz w:val="24"/>
          <w:szCs w:val="24"/>
        </w:rPr>
        <w:t>ese</w:t>
      </w:r>
      <w:r>
        <w:rPr>
          <w:sz w:val="24"/>
          <w:szCs w:val="24"/>
        </w:rPr>
        <w:t xml:space="preserve"> data could be made available to researchers</w:t>
      </w:r>
      <w:r w:rsidR="00664ECE">
        <w:rPr>
          <w:sz w:val="24"/>
          <w:szCs w:val="24"/>
        </w:rPr>
        <w:t xml:space="preserve"> in compliance with data security regulations</w:t>
      </w:r>
      <w:r>
        <w:rPr>
          <w:sz w:val="24"/>
          <w:szCs w:val="24"/>
        </w:rPr>
        <w:t>.</w:t>
      </w:r>
    </w:p>
    <w:p w:rsidR="00242537" w:rsidRDefault="00242537" w:rsidP="00242537">
      <w:pPr>
        <w:pStyle w:val="ListParagraph"/>
        <w:rPr>
          <w:sz w:val="24"/>
          <w:szCs w:val="24"/>
        </w:rPr>
      </w:pPr>
    </w:p>
    <w:p w:rsidR="00242537" w:rsidRDefault="00242537" w:rsidP="00242537">
      <w:pPr>
        <w:pStyle w:val="ListParagraph"/>
        <w:rPr>
          <w:sz w:val="24"/>
          <w:szCs w:val="24"/>
        </w:rPr>
      </w:pPr>
      <w:r>
        <w:rPr>
          <w:sz w:val="24"/>
          <w:szCs w:val="24"/>
        </w:rPr>
        <w:t>Edinburgh</w:t>
      </w:r>
    </w:p>
    <w:p w:rsidR="00242537" w:rsidRDefault="00242537" w:rsidP="00242537">
      <w:pPr>
        <w:pStyle w:val="ListParagraph"/>
        <w:rPr>
          <w:sz w:val="24"/>
          <w:szCs w:val="24"/>
        </w:rPr>
      </w:pPr>
      <w:r>
        <w:rPr>
          <w:sz w:val="24"/>
          <w:szCs w:val="24"/>
        </w:rPr>
        <w:t>Jennie Fo</w:t>
      </w:r>
      <w:r w:rsidR="006F1967">
        <w:rPr>
          <w:sz w:val="24"/>
          <w:szCs w:val="24"/>
        </w:rPr>
        <w:t>ley</w:t>
      </w:r>
      <w:r w:rsidR="00E96407">
        <w:rPr>
          <w:sz w:val="24"/>
          <w:szCs w:val="24"/>
        </w:rPr>
        <w:t xml:space="preserve"> is the main person carrying out edu</w:t>
      </w:r>
      <w:r w:rsidR="004F7345">
        <w:rPr>
          <w:sz w:val="24"/>
          <w:szCs w:val="24"/>
        </w:rPr>
        <w:t>cational research at Edinburgh but was unfortunately unable to attend the meeting.</w:t>
      </w:r>
    </w:p>
    <w:p w:rsidR="00E96407" w:rsidRDefault="00E96407" w:rsidP="00242537">
      <w:pPr>
        <w:pStyle w:val="ListParagraph"/>
        <w:rPr>
          <w:sz w:val="24"/>
          <w:szCs w:val="24"/>
        </w:rPr>
      </w:pPr>
    </w:p>
    <w:p w:rsidR="00A51243" w:rsidRDefault="00E96407" w:rsidP="00242537">
      <w:pPr>
        <w:pStyle w:val="ListParagraph"/>
        <w:rPr>
          <w:sz w:val="24"/>
          <w:szCs w:val="24"/>
        </w:rPr>
      </w:pPr>
      <w:r>
        <w:rPr>
          <w:sz w:val="24"/>
          <w:szCs w:val="24"/>
        </w:rPr>
        <w:t>LP-C identified MMIs as an area for collaborative research. Can experiences of the different Dental Schools be shared</w:t>
      </w:r>
      <w:r w:rsidR="00A51243">
        <w:rPr>
          <w:sz w:val="24"/>
          <w:szCs w:val="24"/>
        </w:rPr>
        <w:t>? How similar are the MMIs used? Does recruitment through MMIs produce better Dentists? What is the value of the process?</w:t>
      </w:r>
    </w:p>
    <w:p w:rsidR="004F7345" w:rsidRDefault="004F7345" w:rsidP="00242537">
      <w:pPr>
        <w:pStyle w:val="ListParagraph"/>
        <w:rPr>
          <w:sz w:val="24"/>
          <w:szCs w:val="24"/>
        </w:rPr>
      </w:pPr>
    </w:p>
    <w:p w:rsidR="00A51243" w:rsidRPr="00242537" w:rsidRDefault="00A51243" w:rsidP="00242537">
      <w:pPr>
        <w:pStyle w:val="ListParagraph"/>
        <w:rPr>
          <w:sz w:val="24"/>
          <w:szCs w:val="24"/>
        </w:rPr>
      </w:pPr>
      <w:r>
        <w:rPr>
          <w:sz w:val="24"/>
          <w:szCs w:val="24"/>
        </w:rPr>
        <w:t>Each member of the meeting should let DK know the name of their School MMI contact</w:t>
      </w:r>
      <w:r w:rsidR="00987AAC">
        <w:rPr>
          <w:sz w:val="24"/>
          <w:szCs w:val="24"/>
        </w:rPr>
        <w:t>.</w:t>
      </w:r>
      <w:r w:rsidR="00AB3E99">
        <w:rPr>
          <w:sz w:val="24"/>
          <w:szCs w:val="24"/>
        </w:rPr>
        <w:t xml:space="preserve"> AW will investigate with the Hygiene Therapy Schools as to which are using MMIs.</w:t>
      </w:r>
    </w:p>
    <w:p w:rsidR="005A51E9" w:rsidRPr="005A51E9" w:rsidRDefault="005A51E9" w:rsidP="005A51E9">
      <w:pPr>
        <w:pStyle w:val="ListParagraph"/>
        <w:rPr>
          <w:sz w:val="24"/>
          <w:szCs w:val="24"/>
        </w:rPr>
      </w:pPr>
    </w:p>
    <w:p w:rsidR="00E6292C" w:rsidRDefault="005A51E9" w:rsidP="0044744C">
      <w:pPr>
        <w:pStyle w:val="ListParagraph"/>
        <w:numPr>
          <w:ilvl w:val="0"/>
          <w:numId w:val="1"/>
        </w:numPr>
        <w:rPr>
          <w:sz w:val="24"/>
          <w:szCs w:val="24"/>
        </w:rPr>
      </w:pPr>
      <w:r w:rsidRPr="00E6292C">
        <w:rPr>
          <w:sz w:val="24"/>
          <w:szCs w:val="24"/>
        </w:rPr>
        <w:t>D</w:t>
      </w:r>
      <w:r w:rsidR="0057012A" w:rsidRPr="00E6292C">
        <w:rPr>
          <w:sz w:val="24"/>
          <w:szCs w:val="24"/>
        </w:rPr>
        <w:t xml:space="preserve">iscussion of </w:t>
      </w:r>
      <w:r w:rsidR="00E6292C">
        <w:rPr>
          <w:sz w:val="24"/>
          <w:szCs w:val="24"/>
        </w:rPr>
        <w:t xml:space="preserve">circulated </w:t>
      </w:r>
      <w:r w:rsidR="0057012A" w:rsidRPr="00E6292C">
        <w:rPr>
          <w:sz w:val="24"/>
          <w:szCs w:val="24"/>
        </w:rPr>
        <w:t xml:space="preserve">paper </w:t>
      </w:r>
      <w:r w:rsidR="00E6292C" w:rsidRPr="00E6292C">
        <w:rPr>
          <w:sz w:val="24"/>
          <w:szCs w:val="24"/>
        </w:rPr>
        <w:t xml:space="preserve">and future direction of </w:t>
      </w:r>
      <w:r w:rsidR="00E6292C">
        <w:rPr>
          <w:sz w:val="24"/>
          <w:szCs w:val="24"/>
        </w:rPr>
        <w:t>research</w:t>
      </w:r>
    </w:p>
    <w:p w:rsidR="00987AAC" w:rsidRPr="00E6292C" w:rsidRDefault="00987AAC" w:rsidP="00987AAC">
      <w:pPr>
        <w:pStyle w:val="ListParagraph"/>
        <w:rPr>
          <w:sz w:val="24"/>
          <w:szCs w:val="24"/>
        </w:rPr>
      </w:pPr>
      <w:r>
        <w:rPr>
          <w:sz w:val="24"/>
          <w:szCs w:val="24"/>
        </w:rPr>
        <w:t>The Delphi paper is useful as a basis for the future direction of research in the group. However, it was noted that members of the group were not consulted about the paper before publication despite funding for the project having come from NES and the Dental Schools.</w:t>
      </w:r>
    </w:p>
    <w:p w:rsidR="005A51E9" w:rsidRPr="005A51E9" w:rsidRDefault="005A51E9" w:rsidP="005A51E9">
      <w:pPr>
        <w:pStyle w:val="ListParagraph"/>
        <w:rPr>
          <w:sz w:val="24"/>
          <w:szCs w:val="24"/>
        </w:rPr>
      </w:pPr>
    </w:p>
    <w:p w:rsidR="005A51E9" w:rsidRDefault="005A51E9" w:rsidP="005A51E9">
      <w:pPr>
        <w:pStyle w:val="ListParagraph"/>
        <w:numPr>
          <w:ilvl w:val="0"/>
          <w:numId w:val="1"/>
        </w:numPr>
        <w:rPr>
          <w:sz w:val="24"/>
          <w:szCs w:val="24"/>
        </w:rPr>
      </w:pPr>
      <w:r>
        <w:rPr>
          <w:sz w:val="24"/>
          <w:szCs w:val="24"/>
        </w:rPr>
        <w:t>SOHRC conference</w:t>
      </w:r>
    </w:p>
    <w:p w:rsidR="00A22548" w:rsidRDefault="00987AAC" w:rsidP="004F7345">
      <w:pPr>
        <w:pStyle w:val="ListParagraph"/>
        <w:rPr>
          <w:sz w:val="24"/>
          <w:szCs w:val="24"/>
        </w:rPr>
      </w:pPr>
      <w:r>
        <w:rPr>
          <w:sz w:val="24"/>
          <w:szCs w:val="24"/>
        </w:rPr>
        <w:lastRenderedPageBreak/>
        <w:t xml:space="preserve">The conference </w:t>
      </w:r>
      <w:r w:rsidR="004B3073">
        <w:rPr>
          <w:sz w:val="24"/>
          <w:szCs w:val="24"/>
        </w:rPr>
        <w:t>will be</w:t>
      </w:r>
      <w:r>
        <w:rPr>
          <w:sz w:val="24"/>
          <w:szCs w:val="24"/>
        </w:rPr>
        <w:t xml:space="preserve"> held at the same venue in Stirling again. </w:t>
      </w:r>
      <w:r w:rsidR="00A22548">
        <w:rPr>
          <w:sz w:val="24"/>
          <w:szCs w:val="24"/>
        </w:rPr>
        <w:t>The theme will be Dental Education and Rhoda MacKenzie from the University of Aberdeen has agreed to be the keynote speaker. She could be asked to focus on her two recent papers</w:t>
      </w:r>
      <w:r w:rsidR="00A319C6">
        <w:rPr>
          <w:sz w:val="24"/>
          <w:szCs w:val="24"/>
        </w:rPr>
        <w:t xml:space="preserve"> relating to admissions </w:t>
      </w:r>
      <w:r w:rsidR="00A22548">
        <w:rPr>
          <w:sz w:val="24"/>
          <w:szCs w:val="24"/>
        </w:rPr>
        <w:t>in her presentation.</w:t>
      </w:r>
    </w:p>
    <w:p w:rsidR="00A22548" w:rsidRDefault="00A22548" w:rsidP="00A22548">
      <w:pPr>
        <w:pStyle w:val="ListParagraph"/>
        <w:rPr>
          <w:sz w:val="24"/>
          <w:szCs w:val="24"/>
        </w:rPr>
      </w:pPr>
    </w:p>
    <w:p w:rsidR="00987AAC" w:rsidRDefault="00987AAC" w:rsidP="00A22548">
      <w:pPr>
        <w:pStyle w:val="ListParagraph"/>
        <w:rPr>
          <w:sz w:val="24"/>
          <w:szCs w:val="24"/>
        </w:rPr>
      </w:pPr>
      <w:r>
        <w:rPr>
          <w:sz w:val="24"/>
          <w:szCs w:val="24"/>
        </w:rPr>
        <w:t>Each research group will have 20 minutes to present an overview of activities</w:t>
      </w:r>
      <w:r w:rsidR="00A22548">
        <w:rPr>
          <w:sz w:val="24"/>
          <w:szCs w:val="24"/>
        </w:rPr>
        <w:t xml:space="preserve"> in the morning</w:t>
      </w:r>
      <w:r>
        <w:rPr>
          <w:sz w:val="24"/>
          <w:szCs w:val="24"/>
        </w:rPr>
        <w:t xml:space="preserve">. LPC suggested that the Education Group should present a project design linking recruitment to performance at </w:t>
      </w:r>
      <w:r w:rsidR="00A22548">
        <w:rPr>
          <w:sz w:val="24"/>
          <w:szCs w:val="24"/>
        </w:rPr>
        <w:t>dental school and in the future.</w:t>
      </w:r>
    </w:p>
    <w:p w:rsidR="00A22548" w:rsidRDefault="00A22548" w:rsidP="00A22548">
      <w:pPr>
        <w:ind w:left="720"/>
        <w:rPr>
          <w:sz w:val="24"/>
          <w:szCs w:val="24"/>
        </w:rPr>
      </w:pPr>
      <w:r>
        <w:rPr>
          <w:sz w:val="24"/>
          <w:szCs w:val="24"/>
        </w:rPr>
        <w:t>JB will speak to Jamie Dickie about including his poster in the conference. DK will contact the Stirling Highland Hotel and ask them to obtain a quotation for the hire of poster boards.</w:t>
      </w:r>
    </w:p>
    <w:p w:rsidR="00A319C6" w:rsidRPr="00B451E9" w:rsidRDefault="00A319C6" w:rsidP="00B451E9">
      <w:pPr>
        <w:ind w:left="720"/>
        <w:jc w:val="right"/>
        <w:rPr>
          <w:b/>
          <w:sz w:val="24"/>
          <w:szCs w:val="24"/>
        </w:rPr>
      </w:pPr>
      <w:r w:rsidRPr="00B451E9">
        <w:rPr>
          <w:b/>
          <w:sz w:val="24"/>
          <w:szCs w:val="24"/>
        </w:rPr>
        <w:t>ACTION: DK</w:t>
      </w:r>
    </w:p>
    <w:p w:rsidR="004F7345" w:rsidRDefault="004F7345" w:rsidP="004F7345">
      <w:pPr>
        <w:pStyle w:val="ListParagraph"/>
        <w:rPr>
          <w:sz w:val="24"/>
          <w:szCs w:val="24"/>
        </w:rPr>
      </w:pPr>
      <w:r>
        <w:rPr>
          <w:sz w:val="24"/>
          <w:szCs w:val="24"/>
        </w:rPr>
        <w:t>DF thought that it would be useful for the afternoon discussion groups to focus on how Dental Schools might harmonise MMIs. LG suggested including an introductory speaker for the workshops e.g. the Occupational Psychologist that Glasgow had employed to assess MMIs and produce a framework for improvement.</w:t>
      </w:r>
    </w:p>
    <w:p w:rsidR="005A51E9" w:rsidRPr="005A51E9" w:rsidRDefault="005A51E9" w:rsidP="005A51E9">
      <w:pPr>
        <w:pStyle w:val="ListParagraph"/>
        <w:rPr>
          <w:sz w:val="24"/>
          <w:szCs w:val="24"/>
        </w:rPr>
      </w:pPr>
    </w:p>
    <w:p w:rsidR="005A51E9" w:rsidRDefault="005A51E9" w:rsidP="005A51E9">
      <w:pPr>
        <w:pStyle w:val="ListParagraph"/>
        <w:numPr>
          <w:ilvl w:val="0"/>
          <w:numId w:val="1"/>
        </w:numPr>
        <w:rPr>
          <w:sz w:val="24"/>
          <w:szCs w:val="24"/>
        </w:rPr>
      </w:pPr>
      <w:r>
        <w:rPr>
          <w:sz w:val="24"/>
          <w:szCs w:val="24"/>
        </w:rPr>
        <w:t>AOCB</w:t>
      </w:r>
    </w:p>
    <w:p w:rsidR="00AB3E99" w:rsidRDefault="00AB3E99" w:rsidP="00AB3E99">
      <w:pPr>
        <w:pStyle w:val="ListParagraph"/>
        <w:rPr>
          <w:sz w:val="24"/>
          <w:szCs w:val="24"/>
        </w:rPr>
      </w:pPr>
      <w:r>
        <w:rPr>
          <w:sz w:val="24"/>
          <w:szCs w:val="24"/>
        </w:rPr>
        <w:t>L</w:t>
      </w:r>
      <w:r w:rsidR="00A319C6">
        <w:rPr>
          <w:sz w:val="24"/>
          <w:szCs w:val="24"/>
        </w:rPr>
        <w:t>IFTUPP</w:t>
      </w:r>
      <w:r>
        <w:rPr>
          <w:sz w:val="24"/>
          <w:szCs w:val="24"/>
        </w:rPr>
        <w:t xml:space="preserve"> is being used by all Scottish Dental Schools and so a lot of data </w:t>
      </w:r>
      <w:r w:rsidR="00A319C6">
        <w:rPr>
          <w:sz w:val="24"/>
          <w:szCs w:val="24"/>
        </w:rPr>
        <w:t>are</w:t>
      </w:r>
      <w:r>
        <w:rPr>
          <w:sz w:val="24"/>
          <w:szCs w:val="24"/>
        </w:rPr>
        <w:t xml:space="preserve"> available. Vince Bissell </w:t>
      </w:r>
      <w:r w:rsidR="004B3073">
        <w:rPr>
          <w:sz w:val="24"/>
          <w:szCs w:val="24"/>
        </w:rPr>
        <w:t>is working</w:t>
      </w:r>
      <w:r w:rsidR="00434FA2">
        <w:rPr>
          <w:sz w:val="24"/>
          <w:szCs w:val="24"/>
        </w:rPr>
        <w:t xml:space="preserve"> in this</w:t>
      </w:r>
      <w:r>
        <w:rPr>
          <w:sz w:val="24"/>
          <w:szCs w:val="24"/>
        </w:rPr>
        <w:t xml:space="preserve"> area with Luke Dawson, </w:t>
      </w:r>
      <w:r w:rsidR="00A319C6">
        <w:rPr>
          <w:sz w:val="24"/>
          <w:szCs w:val="24"/>
        </w:rPr>
        <w:t xml:space="preserve">University of </w:t>
      </w:r>
      <w:r>
        <w:rPr>
          <w:sz w:val="24"/>
          <w:szCs w:val="24"/>
        </w:rPr>
        <w:t xml:space="preserve">Liverpool. </w:t>
      </w:r>
    </w:p>
    <w:p w:rsidR="00AB3E99" w:rsidRDefault="00AB3E99" w:rsidP="00C824FE">
      <w:pPr>
        <w:pStyle w:val="ListParagraph"/>
        <w:rPr>
          <w:sz w:val="24"/>
          <w:szCs w:val="24"/>
        </w:rPr>
      </w:pPr>
      <w:r>
        <w:rPr>
          <w:sz w:val="24"/>
          <w:szCs w:val="24"/>
        </w:rPr>
        <w:t>The lead for L</w:t>
      </w:r>
      <w:r w:rsidR="00A319C6">
        <w:rPr>
          <w:sz w:val="24"/>
          <w:szCs w:val="24"/>
        </w:rPr>
        <w:t>IFTUPP</w:t>
      </w:r>
      <w:r>
        <w:rPr>
          <w:sz w:val="24"/>
          <w:szCs w:val="24"/>
        </w:rPr>
        <w:t xml:space="preserve"> in Glasgow is VB and Jamie Dickie and Frank Bonner (admin) </w:t>
      </w:r>
      <w:r w:rsidR="004B3073">
        <w:rPr>
          <w:sz w:val="24"/>
          <w:szCs w:val="24"/>
        </w:rPr>
        <w:t>are</w:t>
      </w:r>
      <w:r>
        <w:rPr>
          <w:sz w:val="24"/>
          <w:szCs w:val="24"/>
        </w:rPr>
        <w:t xml:space="preserve"> involved</w:t>
      </w:r>
      <w:r w:rsidR="004B3073">
        <w:rPr>
          <w:sz w:val="24"/>
          <w:szCs w:val="24"/>
        </w:rPr>
        <w:t xml:space="preserve"> as well</w:t>
      </w:r>
      <w:r>
        <w:rPr>
          <w:sz w:val="24"/>
          <w:szCs w:val="24"/>
        </w:rPr>
        <w:t>. The lead in Dund</w:t>
      </w:r>
      <w:r w:rsidR="006F1967">
        <w:rPr>
          <w:sz w:val="24"/>
          <w:szCs w:val="24"/>
        </w:rPr>
        <w:t>ee is Graham Chadwick</w:t>
      </w:r>
      <w:bookmarkStart w:id="0" w:name="_GoBack"/>
      <w:bookmarkEnd w:id="0"/>
      <w:r w:rsidR="00EC4E8B">
        <w:rPr>
          <w:sz w:val="24"/>
          <w:szCs w:val="24"/>
        </w:rPr>
        <w:t>.</w:t>
      </w:r>
      <w:r w:rsidR="00C824FE">
        <w:rPr>
          <w:sz w:val="24"/>
          <w:szCs w:val="24"/>
        </w:rPr>
        <w:t xml:space="preserve"> The Aberdeen lead is </w:t>
      </w:r>
      <w:r w:rsidR="00C824FE">
        <w:t>Rob Mcgregor.</w:t>
      </w:r>
    </w:p>
    <w:p w:rsidR="00EC4E8B" w:rsidRDefault="00EC4E8B" w:rsidP="00AB3E99">
      <w:pPr>
        <w:pStyle w:val="ListParagraph"/>
        <w:rPr>
          <w:sz w:val="24"/>
          <w:szCs w:val="24"/>
        </w:rPr>
      </w:pPr>
    </w:p>
    <w:p w:rsidR="00EC4E8B" w:rsidRPr="00AB3E99" w:rsidRDefault="00EC4E8B" w:rsidP="00AB3E99">
      <w:pPr>
        <w:pStyle w:val="ListParagraph"/>
        <w:rPr>
          <w:sz w:val="24"/>
          <w:szCs w:val="24"/>
        </w:rPr>
      </w:pPr>
      <w:r>
        <w:rPr>
          <w:sz w:val="24"/>
          <w:szCs w:val="24"/>
        </w:rPr>
        <w:t>L</w:t>
      </w:r>
      <w:r w:rsidR="00A319C6">
        <w:rPr>
          <w:sz w:val="24"/>
          <w:szCs w:val="24"/>
        </w:rPr>
        <w:t>IFTUPP</w:t>
      </w:r>
      <w:r>
        <w:rPr>
          <w:sz w:val="24"/>
          <w:szCs w:val="24"/>
        </w:rPr>
        <w:t xml:space="preserve"> and its validation could also be a theme for afternoon workshop discussions at the conference</w:t>
      </w:r>
      <w:r w:rsidR="00DF6705">
        <w:rPr>
          <w:sz w:val="24"/>
          <w:szCs w:val="24"/>
        </w:rPr>
        <w:t>.</w:t>
      </w:r>
    </w:p>
    <w:p w:rsidR="005A51E9" w:rsidRPr="005A51E9" w:rsidRDefault="005A51E9" w:rsidP="005A51E9">
      <w:pPr>
        <w:pStyle w:val="ListParagraph"/>
        <w:rPr>
          <w:sz w:val="24"/>
          <w:szCs w:val="24"/>
        </w:rPr>
      </w:pPr>
    </w:p>
    <w:p w:rsidR="005A51E9" w:rsidRDefault="005A51E9" w:rsidP="005A51E9">
      <w:pPr>
        <w:pStyle w:val="ListParagraph"/>
        <w:numPr>
          <w:ilvl w:val="0"/>
          <w:numId w:val="1"/>
        </w:numPr>
        <w:rPr>
          <w:sz w:val="24"/>
          <w:szCs w:val="24"/>
        </w:rPr>
      </w:pPr>
      <w:r>
        <w:rPr>
          <w:sz w:val="24"/>
          <w:szCs w:val="24"/>
        </w:rPr>
        <w:t>Date of next meeting</w:t>
      </w:r>
    </w:p>
    <w:p w:rsidR="00EC4E8B" w:rsidRPr="005A51E9" w:rsidRDefault="00EC4E8B" w:rsidP="00EC4E8B">
      <w:pPr>
        <w:pStyle w:val="ListParagraph"/>
        <w:rPr>
          <w:sz w:val="24"/>
          <w:szCs w:val="24"/>
        </w:rPr>
      </w:pPr>
      <w:r>
        <w:rPr>
          <w:sz w:val="24"/>
          <w:szCs w:val="24"/>
        </w:rPr>
        <w:t>A meeting could be held after the conference on 21</w:t>
      </w:r>
      <w:r w:rsidRPr="00EC4E8B">
        <w:rPr>
          <w:sz w:val="24"/>
          <w:szCs w:val="24"/>
          <w:vertAlign w:val="superscript"/>
        </w:rPr>
        <w:t>st</w:t>
      </w:r>
      <w:r>
        <w:rPr>
          <w:sz w:val="24"/>
          <w:szCs w:val="24"/>
        </w:rPr>
        <w:t xml:space="preserve"> September from 4-5.00pm or if travel </w:t>
      </w:r>
      <w:r w:rsidR="004B3073">
        <w:rPr>
          <w:sz w:val="24"/>
          <w:szCs w:val="24"/>
        </w:rPr>
        <w:t>arrangements</w:t>
      </w:r>
      <w:r>
        <w:rPr>
          <w:sz w:val="24"/>
          <w:szCs w:val="24"/>
        </w:rPr>
        <w:t xml:space="preserve"> made this difficult </w:t>
      </w:r>
      <w:r w:rsidR="004B3073">
        <w:rPr>
          <w:sz w:val="24"/>
          <w:szCs w:val="24"/>
        </w:rPr>
        <w:t>mid-October</w:t>
      </w:r>
      <w:r>
        <w:rPr>
          <w:sz w:val="24"/>
          <w:szCs w:val="24"/>
        </w:rPr>
        <w:t>/early November would also be a possibility.</w:t>
      </w:r>
    </w:p>
    <w:p w:rsidR="0057012A" w:rsidRPr="0057012A" w:rsidRDefault="0057012A" w:rsidP="0057012A">
      <w:pPr>
        <w:shd w:val="clear" w:color="auto" w:fill="FFFFFF"/>
        <w:spacing w:after="0" w:line="240" w:lineRule="auto"/>
        <w:rPr>
          <w:rFonts w:eastAsia="Times New Roman" w:cs="Helvetica"/>
          <w:color w:val="333333"/>
          <w:sz w:val="24"/>
          <w:szCs w:val="24"/>
          <w:lang w:eastAsia="en-GB"/>
        </w:rPr>
      </w:pPr>
      <w:r w:rsidRPr="005A51E9">
        <w:rPr>
          <w:rFonts w:eastAsia="Times New Roman" w:cs="Helvetica"/>
          <w:color w:val="333333"/>
          <w:sz w:val="24"/>
          <w:szCs w:val="24"/>
          <w:lang w:eastAsia="en-GB"/>
        </w:rPr>
        <w:t> </w:t>
      </w:r>
    </w:p>
    <w:p w:rsidR="0057012A" w:rsidRDefault="0057012A" w:rsidP="005A51E9"/>
    <w:p w:rsidR="0057012A" w:rsidRDefault="0057012A" w:rsidP="00F903AC">
      <w:pPr>
        <w:jc w:val="center"/>
      </w:pPr>
    </w:p>
    <w:p w:rsidR="0057012A" w:rsidRDefault="0057012A" w:rsidP="00F903AC">
      <w:pPr>
        <w:jc w:val="center"/>
      </w:pPr>
    </w:p>
    <w:sectPr w:rsidR="005701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E9" w:rsidRDefault="00B451E9" w:rsidP="00B451E9">
      <w:pPr>
        <w:spacing w:after="0" w:line="240" w:lineRule="auto"/>
      </w:pPr>
      <w:r>
        <w:separator/>
      </w:r>
    </w:p>
  </w:endnote>
  <w:endnote w:type="continuationSeparator" w:id="0">
    <w:p w:rsidR="00B451E9" w:rsidRDefault="00B451E9" w:rsidP="00B4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9" w:rsidRDefault="00B45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9" w:rsidRDefault="00B45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9" w:rsidRDefault="00B4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E9" w:rsidRDefault="00B451E9" w:rsidP="00B451E9">
      <w:pPr>
        <w:spacing w:after="0" w:line="240" w:lineRule="auto"/>
      </w:pPr>
      <w:r>
        <w:separator/>
      </w:r>
    </w:p>
  </w:footnote>
  <w:footnote w:type="continuationSeparator" w:id="0">
    <w:p w:rsidR="00B451E9" w:rsidRDefault="00B451E9" w:rsidP="00B45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9" w:rsidRDefault="00B45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9" w:rsidRDefault="00B45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9" w:rsidRDefault="00B45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A428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0E5A95"/>
    <w:multiLevelType w:val="multilevel"/>
    <w:tmpl w:val="A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AC"/>
    <w:rsid w:val="00050A2C"/>
    <w:rsid w:val="000D28AC"/>
    <w:rsid w:val="0023471D"/>
    <w:rsid w:val="00242537"/>
    <w:rsid w:val="0029074F"/>
    <w:rsid w:val="002D502F"/>
    <w:rsid w:val="00395B54"/>
    <w:rsid w:val="00434FA2"/>
    <w:rsid w:val="004832BD"/>
    <w:rsid w:val="004B3073"/>
    <w:rsid w:val="004F7345"/>
    <w:rsid w:val="00500BC4"/>
    <w:rsid w:val="0057012A"/>
    <w:rsid w:val="005A51E9"/>
    <w:rsid w:val="00664ECE"/>
    <w:rsid w:val="006F1967"/>
    <w:rsid w:val="00706BA3"/>
    <w:rsid w:val="00987AAC"/>
    <w:rsid w:val="00A22548"/>
    <w:rsid w:val="00A319C6"/>
    <w:rsid w:val="00A51243"/>
    <w:rsid w:val="00AB3E99"/>
    <w:rsid w:val="00B451E9"/>
    <w:rsid w:val="00B82C7F"/>
    <w:rsid w:val="00C824FE"/>
    <w:rsid w:val="00D91D92"/>
    <w:rsid w:val="00DC27B5"/>
    <w:rsid w:val="00DF6705"/>
    <w:rsid w:val="00E6292C"/>
    <w:rsid w:val="00E96407"/>
    <w:rsid w:val="00EC4E8B"/>
    <w:rsid w:val="00ED08DC"/>
    <w:rsid w:val="00F453B2"/>
    <w:rsid w:val="00F842A8"/>
    <w:rsid w:val="00F9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A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A"/>
    <w:pPr>
      <w:ind w:left="720"/>
      <w:contextualSpacing/>
    </w:pPr>
  </w:style>
  <w:style w:type="character" w:customStyle="1" w:styleId="apple-converted-space">
    <w:name w:val="apple-converted-space"/>
    <w:basedOn w:val="DefaultParagraphFont"/>
    <w:rsid w:val="0057012A"/>
  </w:style>
  <w:style w:type="character" w:customStyle="1" w:styleId="name">
    <w:name w:val="name"/>
    <w:basedOn w:val="DefaultParagraphFont"/>
    <w:rsid w:val="0057012A"/>
  </w:style>
  <w:style w:type="character" w:styleId="Hyperlink">
    <w:name w:val="Hyperlink"/>
    <w:basedOn w:val="DefaultParagraphFont"/>
    <w:uiPriority w:val="99"/>
    <w:semiHidden/>
    <w:unhideWhenUsed/>
    <w:rsid w:val="0057012A"/>
    <w:rPr>
      <w:color w:val="0000FF"/>
      <w:u w:val="single"/>
    </w:rPr>
  </w:style>
  <w:style w:type="paragraph" w:styleId="BalloonText">
    <w:name w:val="Balloon Text"/>
    <w:basedOn w:val="Normal"/>
    <w:link w:val="BalloonTextChar"/>
    <w:uiPriority w:val="99"/>
    <w:semiHidden/>
    <w:unhideWhenUsed/>
    <w:rsid w:val="00F8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A8"/>
    <w:rPr>
      <w:rFonts w:ascii="Tahoma" w:hAnsi="Tahoma" w:cs="Tahoma"/>
      <w:sz w:val="16"/>
      <w:szCs w:val="16"/>
    </w:rPr>
  </w:style>
  <w:style w:type="paragraph" w:styleId="Header">
    <w:name w:val="header"/>
    <w:basedOn w:val="Normal"/>
    <w:link w:val="HeaderChar"/>
    <w:uiPriority w:val="99"/>
    <w:unhideWhenUsed/>
    <w:rsid w:val="00B4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E9"/>
  </w:style>
  <w:style w:type="paragraph" w:styleId="Footer">
    <w:name w:val="footer"/>
    <w:basedOn w:val="Normal"/>
    <w:link w:val="FooterChar"/>
    <w:uiPriority w:val="99"/>
    <w:unhideWhenUsed/>
    <w:rsid w:val="00B4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9416">
      <w:bodyDiv w:val="1"/>
      <w:marLeft w:val="0"/>
      <w:marRight w:val="0"/>
      <w:marTop w:val="0"/>
      <w:marBottom w:val="0"/>
      <w:divBdr>
        <w:top w:val="none" w:sz="0" w:space="0" w:color="auto"/>
        <w:left w:val="none" w:sz="0" w:space="0" w:color="auto"/>
        <w:bottom w:val="none" w:sz="0" w:space="0" w:color="auto"/>
        <w:right w:val="none" w:sz="0" w:space="0" w:color="auto"/>
      </w:divBdr>
      <w:divsChild>
        <w:div w:id="2111512798">
          <w:marLeft w:val="0"/>
          <w:marRight w:val="0"/>
          <w:marTop w:val="0"/>
          <w:marBottom w:val="0"/>
          <w:divBdr>
            <w:top w:val="none" w:sz="0" w:space="0" w:color="auto"/>
            <w:left w:val="none" w:sz="0" w:space="0" w:color="auto"/>
            <w:bottom w:val="none" w:sz="0" w:space="0" w:color="auto"/>
            <w:right w:val="none" w:sz="0" w:space="0" w:color="auto"/>
          </w:divBdr>
          <w:divsChild>
            <w:div w:id="33703424">
              <w:marLeft w:val="0"/>
              <w:marRight w:val="0"/>
              <w:marTop w:val="0"/>
              <w:marBottom w:val="0"/>
              <w:divBdr>
                <w:top w:val="none" w:sz="0" w:space="0" w:color="auto"/>
                <w:left w:val="none" w:sz="0" w:space="0" w:color="auto"/>
                <w:bottom w:val="none" w:sz="0" w:space="0" w:color="auto"/>
                <w:right w:val="none" w:sz="0" w:space="0" w:color="auto"/>
              </w:divBdr>
              <w:divsChild>
                <w:div w:id="1927642154">
                  <w:marLeft w:val="0"/>
                  <w:marRight w:val="0"/>
                  <w:marTop w:val="0"/>
                  <w:marBottom w:val="0"/>
                  <w:divBdr>
                    <w:top w:val="none" w:sz="0" w:space="0" w:color="auto"/>
                    <w:left w:val="none" w:sz="0" w:space="0" w:color="auto"/>
                    <w:bottom w:val="none" w:sz="0" w:space="0" w:color="auto"/>
                    <w:right w:val="none" w:sz="0" w:space="0" w:color="auto"/>
                  </w:divBdr>
                  <w:divsChild>
                    <w:div w:id="1454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967">
          <w:marLeft w:val="0"/>
          <w:marRight w:val="0"/>
          <w:marTop w:val="0"/>
          <w:marBottom w:val="0"/>
          <w:divBdr>
            <w:top w:val="none" w:sz="0" w:space="0" w:color="auto"/>
            <w:left w:val="none" w:sz="0" w:space="0" w:color="auto"/>
            <w:bottom w:val="none" w:sz="0" w:space="0" w:color="auto"/>
            <w:right w:val="none" w:sz="0" w:space="0" w:color="auto"/>
          </w:divBdr>
          <w:divsChild>
            <w:div w:id="1003893805">
              <w:marLeft w:val="0"/>
              <w:marRight w:val="0"/>
              <w:marTop w:val="0"/>
              <w:marBottom w:val="0"/>
              <w:divBdr>
                <w:top w:val="none" w:sz="0" w:space="0" w:color="auto"/>
                <w:left w:val="none" w:sz="0" w:space="0" w:color="auto"/>
                <w:bottom w:val="none" w:sz="0" w:space="0" w:color="auto"/>
                <w:right w:val="none" w:sz="0" w:space="0" w:color="auto"/>
              </w:divBdr>
              <w:divsChild>
                <w:div w:id="1697657424">
                  <w:marLeft w:val="0"/>
                  <w:marRight w:val="0"/>
                  <w:marTop w:val="0"/>
                  <w:marBottom w:val="0"/>
                  <w:divBdr>
                    <w:top w:val="none" w:sz="0" w:space="0" w:color="auto"/>
                    <w:left w:val="none" w:sz="0" w:space="0" w:color="auto"/>
                    <w:bottom w:val="none" w:sz="0" w:space="0" w:color="auto"/>
                    <w:right w:val="none" w:sz="0" w:space="0" w:color="auto"/>
                  </w:divBdr>
                  <w:divsChild>
                    <w:div w:id="1375615690">
                      <w:marLeft w:val="0"/>
                      <w:marRight w:val="0"/>
                      <w:marTop w:val="0"/>
                      <w:marBottom w:val="300"/>
                      <w:divBdr>
                        <w:top w:val="none" w:sz="0" w:space="0" w:color="auto"/>
                        <w:left w:val="none" w:sz="0" w:space="0" w:color="auto"/>
                        <w:bottom w:val="none" w:sz="0" w:space="0" w:color="auto"/>
                        <w:right w:val="none" w:sz="0" w:space="0" w:color="auto"/>
                      </w:divBdr>
                      <w:divsChild>
                        <w:div w:id="238758607">
                          <w:marLeft w:val="0"/>
                          <w:marRight w:val="0"/>
                          <w:marTop w:val="0"/>
                          <w:marBottom w:val="0"/>
                          <w:divBdr>
                            <w:top w:val="none" w:sz="0" w:space="0" w:color="auto"/>
                            <w:left w:val="none" w:sz="0" w:space="0" w:color="auto"/>
                            <w:bottom w:val="none" w:sz="0" w:space="0" w:color="auto"/>
                            <w:right w:val="none" w:sz="0" w:space="0" w:color="auto"/>
                          </w:divBdr>
                          <w:divsChild>
                            <w:div w:id="1404522802">
                              <w:marLeft w:val="0"/>
                              <w:marRight w:val="0"/>
                              <w:marTop w:val="0"/>
                              <w:marBottom w:val="0"/>
                              <w:divBdr>
                                <w:top w:val="none" w:sz="0" w:space="0" w:color="auto"/>
                                <w:left w:val="none" w:sz="0" w:space="0" w:color="auto"/>
                                <w:bottom w:val="none" w:sz="0" w:space="0" w:color="auto"/>
                                <w:right w:val="none" w:sz="0" w:space="0" w:color="auto"/>
                              </w:divBdr>
                              <w:divsChild>
                                <w:div w:id="461726549">
                                  <w:marLeft w:val="0"/>
                                  <w:marRight w:val="0"/>
                                  <w:marTop w:val="0"/>
                                  <w:marBottom w:val="0"/>
                                  <w:divBdr>
                                    <w:top w:val="none" w:sz="0" w:space="0" w:color="auto"/>
                                    <w:left w:val="none" w:sz="0" w:space="0" w:color="auto"/>
                                    <w:bottom w:val="none" w:sz="0" w:space="0" w:color="auto"/>
                                    <w:right w:val="none" w:sz="0" w:space="0" w:color="auto"/>
                                  </w:divBdr>
                                  <w:divsChild>
                                    <w:div w:id="597374433">
                                      <w:marLeft w:val="0"/>
                                      <w:marRight w:val="0"/>
                                      <w:marTop w:val="0"/>
                                      <w:marBottom w:val="150"/>
                                      <w:divBdr>
                                        <w:top w:val="none" w:sz="0" w:space="0" w:color="auto"/>
                                        <w:left w:val="none" w:sz="0" w:space="0" w:color="auto"/>
                                        <w:bottom w:val="none" w:sz="0" w:space="0" w:color="auto"/>
                                        <w:right w:val="none" w:sz="0" w:space="0" w:color="auto"/>
                                      </w:divBdr>
                                      <w:divsChild>
                                        <w:div w:id="343828101">
                                          <w:marLeft w:val="0"/>
                                          <w:marRight w:val="0"/>
                                          <w:marTop w:val="0"/>
                                          <w:marBottom w:val="0"/>
                                          <w:divBdr>
                                            <w:top w:val="none" w:sz="0" w:space="0" w:color="auto"/>
                                            <w:left w:val="none" w:sz="0" w:space="0" w:color="auto"/>
                                            <w:bottom w:val="none" w:sz="0" w:space="0" w:color="auto"/>
                                            <w:right w:val="none" w:sz="0" w:space="0" w:color="auto"/>
                                          </w:divBdr>
                                          <w:divsChild>
                                            <w:div w:id="522520273">
                                              <w:marLeft w:val="0"/>
                                              <w:marRight w:val="0"/>
                                              <w:marTop w:val="0"/>
                                              <w:marBottom w:val="0"/>
                                              <w:divBdr>
                                                <w:top w:val="none" w:sz="0" w:space="0" w:color="auto"/>
                                                <w:left w:val="none" w:sz="0" w:space="0" w:color="auto"/>
                                                <w:bottom w:val="none" w:sz="0" w:space="0" w:color="auto"/>
                                                <w:right w:val="none" w:sz="0" w:space="0" w:color="auto"/>
                                              </w:divBdr>
                                              <w:divsChild>
                                                <w:div w:id="1003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D46AC45A.dotm</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2018-02-26T12:43:00Z</dcterms:created>
  <dcterms:modified xsi:type="dcterms:W3CDTF">2018-02-26T12:43:00Z</dcterms:modified>
</cp:coreProperties>
</file>