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1" w:rsidRDefault="006B5CAF">
      <w:r>
        <w:rPr>
          <w:noProof/>
          <w:lang w:eastAsia="en-GB"/>
        </w:rPr>
        <w:drawing>
          <wp:inline distT="0" distB="0" distL="0" distR="0">
            <wp:extent cx="31877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201" cy="9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AF" w:rsidRDefault="006B5CAF"/>
    <w:p w:rsidR="006B5CAF" w:rsidRPr="00752257" w:rsidRDefault="006B5CAF">
      <w:pPr>
        <w:rPr>
          <w:b/>
          <w:sz w:val="24"/>
          <w:szCs w:val="24"/>
        </w:rPr>
      </w:pPr>
    </w:p>
    <w:p w:rsidR="006B5CAF" w:rsidRPr="00190BB3" w:rsidRDefault="00373B18" w:rsidP="00373B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Minutes of the </w:t>
      </w:r>
      <w:r w:rsidR="00752257">
        <w:rPr>
          <w:b/>
          <w:bCs/>
        </w:rPr>
        <w:t>Zoom Meeting about</w:t>
      </w:r>
      <w:r>
        <w:rPr>
          <w:b/>
          <w:bCs/>
        </w:rPr>
        <w:t xml:space="preserve"> </w:t>
      </w:r>
      <w:r w:rsidR="006B5CAF" w:rsidRPr="00190BB3">
        <w:rPr>
          <w:b/>
          <w:bCs/>
        </w:rPr>
        <w:t xml:space="preserve">the Draft Guidance Document on Information Governance </w:t>
      </w:r>
    </w:p>
    <w:p w:rsidR="006B5CAF" w:rsidRPr="00190BB3" w:rsidRDefault="006B5CAF" w:rsidP="00373B18">
      <w:pPr>
        <w:spacing w:after="0" w:line="240" w:lineRule="auto"/>
        <w:rPr>
          <w:b/>
          <w:bCs/>
        </w:rPr>
      </w:pPr>
      <w:r w:rsidRPr="00190BB3">
        <w:rPr>
          <w:b/>
          <w:bCs/>
        </w:rPr>
        <w:t xml:space="preserve">in Educational Research </w:t>
      </w:r>
      <w:r w:rsidR="00373B18">
        <w:rPr>
          <w:b/>
          <w:bCs/>
        </w:rPr>
        <w:t>on 27</w:t>
      </w:r>
      <w:r w:rsidR="00373B18" w:rsidRPr="00373B18">
        <w:rPr>
          <w:b/>
          <w:bCs/>
          <w:vertAlign w:val="superscript"/>
        </w:rPr>
        <w:t>th</w:t>
      </w:r>
      <w:r w:rsidR="00373B18">
        <w:rPr>
          <w:b/>
          <w:bCs/>
        </w:rPr>
        <w:t xml:space="preserve"> July at 11.00am</w:t>
      </w:r>
    </w:p>
    <w:p w:rsidR="006B5CAF" w:rsidRDefault="006B5CAF" w:rsidP="006B5CAF"/>
    <w:p w:rsidR="006B5CAF" w:rsidRDefault="00373B18" w:rsidP="006B5CAF">
      <w:r>
        <w:t>Present:</w:t>
      </w:r>
      <w:r w:rsidR="006B5CAF">
        <w:t xml:space="preserve"> Jody Mckenzie (JM)</w:t>
      </w:r>
      <w:r>
        <w:t xml:space="preserve">, </w:t>
      </w:r>
      <w:r w:rsidR="006B5CAF">
        <w:t xml:space="preserve"> Graham Chadwick (GC), George Cherukara (GPC), Deirdre Kelliher (DK)</w:t>
      </w:r>
    </w:p>
    <w:p w:rsidR="006B5CAF" w:rsidRDefault="00373B18" w:rsidP="00373B18">
      <w:r>
        <w:t xml:space="preserve">Apologies: </w:t>
      </w:r>
      <w:proofErr w:type="spellStart"/>
      <w:r>
        <w:t>PatrickMaitland</w:t>
      </w:r>
      <w:proofErr w:type="spellEnd"/>
      <w:r>
        <w:t>-Cullen (PM-C)</w:t>
      </w:r>
    </w:p>
    <w:p w:rsidR="006B5CAF" w:rsidRDefault="006B5CAF" w:rsidP="00373B18">
      <w:pPr>
        <w:pStyle w:val="ListParagraph"/>
        <w:numPr>
          <w:ilvl w:val="0"/>
          <w:numId w:val="1"/>
        </w:numPr>
      </w:pPr>
      <w:r>
        <w:t>Discuss</w:t>
      </w:r>
      <w:r w:rsidR="00373B18">
        <w:t>ion of</w:t>
      </w:r>
      <w:r>
        <w:t xml:space="preserve"> the draft guidance document</w:t>
      </w:r>
    </w:p>
    <w:p w:rsidR="00373B18" w:rsidRDefault="00373B18" w:rsidP="00373B18">
      <w:pPr>
        <w:pStyle w:val="ListParagraph"/>
        <w:ind w:left="360"/>
      </w:pPr>
      <w:r>
        <w:t xml:space="preserve">GPC </w:t>
      </w:r>
      <w:r w:rsidR="00897FD7">
        <w:t xml:space="preserve">welcomed the Group to the meeting and summarised the background to the formation of this new SOHRC group. Prior to the meeting, he </w:t>
      </w:r>
      <w:r>
        <w:t>had ci</w:t>
      </w:r>
      <w:r w:rsidR="00897FD7">
        <w:t>rculated the Aberdeen Data Protection Checklist for Researchers to G</w:t>
      </w:r>
      <w:r>
        <w:t>roup</w:t>
      </w:r>
      <w:r w:rsidR="00897FD7">
        <w:t xml:space="preserve"> members</w:t>
      </w:r>
      <w:r>
        <w:t xml:space="preserve"> for comme</w:t>
      </w:r>
      <w:r w:rsidR="00897FD7">
        <w:t>nt. PM-C  has already responded.</w:t>
      </w:r>
    </w:p>
    <w:p w:rsidR="00897FD7" w:rsidRDefault="00897FD7" w:rsidP="00373B18">
      <w:pPr>
        <w:pStyle w:val="ListParagraph"/>
        <w:ind w:left="360"/>
      </w:pPr>
    </w:p>
    <w:p w:rsidR="00897FD7" w:rsidRDefault="006B5CAF" w:rsidP="00897FD7">
      <w:pPr>
        <w:pStyle w:val="ListParagraph"/>
        <w:numPr>
          <w:ilvl w:val="1"/>
          <w:numId w:val="1"/>
        </w:numPr>
      </w:pPr>
      <w:r>
        <w:t>Guidance docum</w:t>
      </w:r>
      <w:r w:rsidR="00897FD7">
        <w:t xml:space="preserve">ent </w:t>
      </w:r>
    </w:p>
    <w:p w:rsidR="00897FD7" w:rsidRDefault="00897FD7" w:rsidP="00897FD7">
      <w:pPr>
        <w:pStyle w:val="ListParagraph"/>
        <w:ind w:left="360"/>
        <w:rPr>
          <w:b/>
        </w:rPr>
      </w:pPr>
      <w:r>
        <w:t>JC, Governance Officer at the University of Aberdeen introduced the checklist. It is a working document which is evolving</w:t>
      </w:r>
      <w:r w:rsidR="00015A7C">
        <w:t>.</w:t>
      </w:r>
      <w:r w:rsidR="00741C95">
        <w:t xml:space="preserve"> It’s length may be regarded by some as problematic </w:t>
      </w:r>
      <w:r w:rsidR="00752257">
        <w:t xml:space="preserve"> but it </w:t>
      </w:r>
      <w:r w:rsidR="00741C95">
        <w:t>is possible to click on individual sections to gain information on particular areas.</w:t>
      </w:r>
      <w:r w:rsidR="00752257">
        <w:t xml:space="preserve"> </w:t>
      </w:r>
      <w:r w:rsidR="00741C95">
        <w:t>Group members should send on their comments to DK.</w:t>
      </w:r>
      <w:r w:rsidR="00741C95">
        <w:tab/>
      </w:r>
      <w:r w:rsidR="00741C95">
        <w:tab/>
      </w:r>
      <w:r w:rsidR="00741C95">
        <w:tab/>
      </w:r>
      <w:r w:rsidR="00741C95">
        <w:tab/>
      </w:r>
      <w:r w:rsidR="00741C95">
        <w:tab/>
      </w:r>
      <w:r w:rsidR="00741C95">
        <w:tab/>
        <w:t xml:space="preserve"> </w:t>
      </w:r>
      <w:r w:rsidR="00741C95">
        <w:rPr>
          <w:b/>
        </w:rPr>
        <w:t>Action All</w:t>
      </w:r>
    </w:p>
    <w:p w:rsidR="00741C95" w:rsidRDefault="00741C95" w:rsidP="00897FD7">
      <w:pPr>
        <w:pStyle w:val="ListParagraph"/>
        <w:ind w:left="360"/>
      </w:pPr>
    </w:p>
    <w:p w:rsidR="00741C95" w:rsidRPr="00741C95" w:rsidRDefault="00741C95" w:rsidP="00897FD7">
      <w:pPr>
        <w:pStyle w:val="ListParagraph"/>
        <w:ind w:left="360"/>
        <w:rPr>
          <w:b/>
        </w:rPr>
      </w:pPr>
      <w:r>
        <w:t>DK w</w:t>
      </w:r>
      <w:r w:rsidR="00752257">
        <w:t>i</w:t>
      </w:r>
      <w:r>
        <w:t>ll collate the comments and forward to JM.</w:t>
      </w:r>
      <w:r>
        <w:tab/>
      </w:r>
      <w:r>
        <w:tab/>
      </w:r>
      <w:r>
        <w:tab/>
      </w:r>
      <w:r>
        <w:tab/>
      </w:r>
      <w:r>
        <w:tab/>
      </w:r>
      <w:r w:rsidRPr="00741C95">
        <w:rPr>
          <w:b/>
        </w:rPr>
        <w:t>Action DK</w:t>
      </w:r>
    </w:p>
    <w:p w:rsidR="00741C95" w:rsidRDefault="00741C95" w:rsidP="00897FD7">
      <w:pPr>
        <w:pStyle w:val="ListParagraph"/>
        <w:ind w:left="360"/>
        <w:rPr>
          <w:b/>
        </w:rPr>
      </w:pPr>
    </w:p>
    <w:p w:rsidR="00741C95" w:rsidRDefault="00741C95" w:rsidP="00897FD7">
      <w:pPr>
        <w:pStyle w:val="ListParagraph"/>
        <w:ind w:left="360"/>
        <w:rPr>
          <w:b/>
        </w:rPr>
      </w:pPr>
      <w:r>
        <w:t>JM will review the document and send out the revision to DK</w:t>
      </w:r>
      <w:r>
        <w:tab/>
      </w:r>
      <w:r>
        <w:tab/>
      </w:r>
      <w:r>
        <w:tab/>
      </w:r>
      <w:r>
        <w:rPr>
          <w:b/>
        </w:rPr>
        <w:t>Action JM</w:t>
      </w:r>
    </w:p>
    <w:p w:rsidR="00741C95" w:rsidRDefault="00741C95" w:rsidP="00897FD7">
      <w:pPr>
        <w:pStyle w:val="ListParagraph"/>
        <w:ind w:left="360"/>
        <w:rPr>
          <w:b/>
        </w:rPr>
      </w:pPr>
    </w:p>
    <w:p w:rsidR="00741C95" w:rsidRDefault="00741C95" w:rsidP="00897FD7">
      <w:pPr>
        <w:pStyle w:val="ListParagraph"/>
        <w:ind w:left="360"/>
        <w:rPr>
          <w:b/>
        </w:rPr>
      </w:pPr>
      <w:r>
        <w:t>DK will circulate the revised document to Group members and also to Education Research Group contacts in Glasgow and Edinburgh.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 DK</w:t>
      </w:r>
    </w:p>
    <w:p w:rsidR="00752257" w:rsidRPr="00741C95" w:rsidRDefault="00752257" w:rsidP="00897FD7">
      <w:pPr>
        <w:pStyle w:val="ListParagraph"/>
        <w:ind w:left="360"/>
        <w:rPr>
          <w:b/>
        </w:rPr>
      </w:pPr>
    </w:p>
    <w:p w:rsidR="006B5CAF" w:rsidRDefault="006B5CAF" w:rsidP="00752257">
      <w:pPr>
        <w:pStyle w:val="ListParagraph"/>
        <w:numPr>
          <w:ilvl w:val="1"/>
          <w:numId w:val="1"/>
        </w:numPr>
      </w:pPr>
      <w:r>
        <w:t>Comments – PM</w:t>
      </w:r>
      <w:r w:rsidR="00752257">
        <w:t>-C</w:t>
      </w:r>
    </w:p>
    <w:p w:rsidR="00752257" w:rsidRDefault="00752257" w:rsidP="00752257">
      <w:pPr>
        <w:pStyle w:val="ListParagraph"/>
        <w:ind w:left="360"/>
      </w:pPr>
      <w:r>
        <w:t xml:space="preserve">PM-C  provided a list of other useful references  which JM though could be included at the </w:t>
      </w:r>
      <w:bookmarkStart w:id="0" w:name="_GoBack"/>
      <w:bookmarkEnd w:id="0"/>
      <w:r>
        <w:t>end of the checklist in a Further reading section</w:t>
      </w:r>
    </w:p>
    <w:p w:rsidR="00752257" w:rsidRDefault="00752257" w:rsidP="00752257">
      <w:pPr>
        <w:pStyle w:val="ListParagraph"/>
        <w:ind w:left="360"/>
      </w:pPr>
    </w:p>
    <w:p w:rsidR="006B5CAF" w:rsidRDefault="006B5CAF" w:rsidP="006B5CAF">
      <w:pPr>
        <w:pStyle w:val="ListParagraph"/>
        <w:numPr>
          <w:ilvl w:val="0"/>
          <w:numId w:val="1"/>
        </w:numPr>
      </w:pPr>
      <w:r>
        <w:t>Next meeting</w:t>
      </w:r>
    </w:p>
    <w:p w:rsidR="00752257" w:rsidRPr="00752257" w:rsidRDefault="00752257" w:rsidP="00752257">
      <w:pPr>
        <w:ind w:left="360"/>
        <w:rPr>
          <w:b/>
        </w:rPr>
      </w:pPr>
      <w:r>
        <w:t>November</w:t>
      </w:r>
      <w:r>
        <w:tab/>
        <w:t>- DK will arrange at the end of September.</w:t>
      </w:r>
      <w:r>
        <w:tab/>
      </w:r>
      <w:r>
        <w:tab/>
      </w:r>
      <w:r>
        <w:tab/>
      </w:r>
      <w:r>
        <w:tab/>
      </w:r>
      <w:r>
        <w:rPr>
          <w:b/>
        </w:rPr>
        <w:t>Action DK</w:t>
      </w:r>
    </w:p>
    <w:p w:rsidR="006B5CAF" w:rsidRDefault="006B5CAF"/>
    <w:sectPr w:rsidR="006B5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96E"/>
    <w:multiLevelType w:val="multilevel"/>
    <w:tmpl w:val="356851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B4DB5"/>
    <w:multiLevelType w:val="hybridMultilevel"/>
    <w:tmpl w:val="781AFD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F"/>
    <w:rsid w:val="00015A7C"/>
    <w:rsid w:val="00373B18"/>
    <w:rsid w:val="004C4C31"/>
    <w:rsid w:val="006B5CAF"/>
    <w:rsid w:val="00741C95"/>
    <w:rsid w:val="00752257"/>
    <w:rsid w:val="008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0E38"/>
  <w15:chartTrackingRefBased/>
  <w15:docId w15:val="{85921CEA-D2B3-4038-8B0C-7CF7547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1</cp:revision>
  <dcterms:created xsi:type="dcterms:W3CDTF">2020-07-29T11:28:00Z</dcterms:created>
  <dcterms:modified xsi:type="dcterms:W3CDTF">2020-07-29T14:24:00Z</dcterms:modified>
</cp:coreProperties>
</file>